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143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ANEXO V - EDITAL N° 116/2023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143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DECLARAÇÃO ANUAL DE RENDA DE ATIVIDADES RURAIS</w:t>
      </w:r>
    </w:p>
    <w:p w:rsidR="00000000" w:rsidDel="00000000" w:rsidP="00000000" w:rsidRDefault="00000000" w:rsidRPr="00000000" w14:paraId="00000003">
      <w:pPr>
        <w:ind w:right="-143" w:firstLine="0"/>
        <w:jc w:val="center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143" w:firstLine="0"/>
        <w:jc w:val="center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right="-142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Declaramos, para fins de comprovação de renda proveniente das atividades rurais, objeto da solicitação de análise econômica do(a) estudante ______________________________________________________________, junto ao Instituto Federal Catarinense (IFC), que a renda do grupo familiar é composta conforme demonstrativo abaixo: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14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1) Localização da(s) propriedade(s): ________________________________________________</w:t>
      </w:r>
    </w:p>
    <w:p w:rsidR="00000000" w:rsidDel="00000000" w:rsidP="00000000" w:rsidRDefault="00000000" w:rsidRPr="00000000" w14:paraId="00000007">
      <w:pPr>
        <w:ind w:right="-14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2) Nº de pessoas que provêm seu sustento na(s) propriedade(s) acima: _______________</w:t>
      </w:r>
    </w:p>
    <w:p w:rsidR="00000000" w:rsidDel="00000000" w:rsidP="00000000" w:rsidRDefault="00000000" w:rsidRPr="00000000" w14:paraId="00000008">
      <w:pPr>
        <w:ind w:right="-14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3) Período de referência: ___________ (mês/ano) _______ a ____________(mês/ano)________</w:t>
      </w:r>
    </w:p>
    <w:p w:rsidR="00000000" w:rsidDel="00000000" w:rsidP="00000000" w:rsidRDefault="00000000" w:rsidRPr="00000000" w14:paraId="00000009">
      <w:pPr>
        <w:ind w:right="-14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4) A condição de exploração é: (  ) Arrendamento  (  ) Propriedade própria  (  ) Parceiro</w:t>
      </w:r>
    </w:p>
    <w:p w:rsidR="00000000" w:rsidDel="00000000" w:rsidP="00000000" w:rsidRDefault="00000000" w:rsidRPr="00000000" w14:paraId="0000000A">
      <w:pPr>
        <w:ind w:right="-14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  ) Propriedade cedida  (  ) Assentamento (  ) Outros: _____________________</w:t>
      </w:r>
    </w:p>
    <w:p w:rsidR="00000000" w:rsidDel="00000000" w:rsidP="00000000" w:rsidRDefault="00000000" w:rsidRPr="00000000" w14:paraId="0000000B">
      <w:pPr>
        <w:ind w:right="-14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5) Área total do imóvel: _________ hectares.</w:t>
      </w:r>
    </w:p>
    <w:p w:rsidR="00000000" w:rsidDel="00000000" w:rsidP="00000000" w:rsidRDefault="00000000" w:rsidRPr="00000000" w14:paraId="0000000C">
      <w:pPr>
        <w:ind w:right="-14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6) Descrição da comercialização realizada por meio de Bloco de Produtor:</w:t>
      </w:r>
    </w:p>
    <w:p w:rsidR="00000000" w:rsidDel="00000000" w:rsidP="00000000" w:rsidRDefault="00000000" w:rsidRPr="00000000" w14:paraId="0000000D">
      <w:pPr>
        <w:ind w:right="-143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39.0" w:type="dxa"/>
        <w:jc w:val="left"/>
        <w:tblInd w:w="62.0" w:type="dxa"/>
        <w:tblBorders>
          <w:top w:color="000001" w:space="0" w:sz="6" w:val="single"/>
          <w:left w:color="000001" w:space="0" w:sz="6" w:val="single"/>
          <w:bottom w:color="000001" w:space="0" w:sz="6" w:val="single"/>
          <w:insideH w:color="000001" w:space="0" w:sz="6" w:val="single"/>
        </w:tblBorders>
        <w:tblLayout w:type="fixed"/>
        <w:tblLook w:val="0000"/>
      </w:tblPr>
      <w:tblGrid>
        <w:gridCol w:w="2550"/>
        <w:gridCol w:w="1935"/>
        <w:gridCol w:w="1815"/>
        <w:gridCol w:w="1860"/>
        <w:gridCol w:w="1579"/>
        <w:tblGridChange w:id="0">
          <w:tblGrid>
            <w:gridCol w:w="2550"/>
            <w:gridCol w:w="1935"/>
            <w:gridCol w:w="1815"/>
            <w:gridCol w:w="1860"/>
            <w:gridCol w:w="1579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Produtos:</w:t>
            </w:r>
          </w:p>
          <w:p w:rsidR="00000000" w:rsidDel="00000000" w:rsidP="00000000" w:rsidRDefault="00000000" w:rsidRPr="00000000" w14:paraId="0000000F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(Descrição dos</w:t>
            </w:r>
          </w:p>
          <w:p w:rsidR="00000000" w:rsidDel="00000000" w:rsidP="00000000" w:rsidRDefault="00000000" w:rsidRPr="00000000" w14:paraId="00000010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produtos)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Produção anual</w:t>
            </w:r>
          </w:p>
          <w:p w:rsidR="00000000" w:rsidDel="00000000" w:rsidP="00000000" w:rsidRDefault="00000000" w:rsidRPr="00000000" w14:paraId="00000012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(quantidade:</w:t>
            </w:r>
          </w:p>
          <w:p w:rsidR="00000000" w:rsidDel="00000000" w:rsidP="00000000" w:rsidRDefault="00000000" w:rsidRPr="00000000" w14:paraId="00000013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sacas, kg, ton.)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Receita Bruta</w:t>
            </w:r>
          </w:p>
          <w:p w:rsidR="00000000" w:rsidDel="00000000" w:rsidP="00000000" w:rsidRDefault="00000000" w:rsidRPr="00000000" w14:paraId="00000015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Anual:</w:t>
            </w:r>
          </w:p>
          <w:p w:rsidR="00000000" w:rsidDel="00000000" w:rsidP="00000000" w:rsidRDefault="00000000" w:rsidRPr="00000000" w14:paraId="00000016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(em R$)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(-) Custos da</w:t>
            </w:r>
          </w:p>
          <w:p w:rsidR="00000000" w:rsidDel="00000000" w:rsidP="00000000" w:rsidRDefault="00000000" w:rsidRPr="00000000" w14:paraId="00000018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Produção:</w:t>
            </w:r>
          </w:p>
          <w:p w:rsidR="00000000" w:rsidDel="00000000" w:rsidP="00000000" w:rsidRDefault="00000000" w:rsidRPr="00000000" w14:paraId="00000019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(em R$)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Receita Líquida</w:t>
            </w:r>
          </w:p>
          <w:p w:rsidR="00000000" w:rsidDel="00000000" w:rsidP="00000000" w:rsidRDefault="00000000" w:rsidRPr="00000000" w14:paraId="0000001B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Anual:</w:t>
            </w:r>
          </w:p>
          <w:p w:rsidR="00000000" w:rsidDel="00000000" w:rsidP="00000000" w:rsidRDefault="00000000" w:rsidRPr="00000000" w14:paraId="0000001C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(em R$)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ind w:right="-143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ind w:right="-14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ind w:right="-143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Nota: As informações acima condizem com a movimentação verificada no(s) Bloco(s) de Produtor. Poderão ser deduzidos custos com produção, tais como: gastos com insumos utilizados na produção (sementes, adubos, herbicidas, inseticidas, entre outros), custos com mão de obra/maquinário terceirizado para o plantio, manutenção e colheita, alimentação de gado leiteiro/corte.</w:t>
      </w:r>
    </w:p>
    <w:p w:rsidR="00000000" w:rsidDel="00000000" w:rsidP="00000000" w:rsidRDefault="00000000" w:rsidRPr="00000000" w14:paraId="00000041">
      <w:pPr>
        <w:ind w:right="-143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Assim sendo, por ser o aqui declarado a mais pura expressão da verdade, assino esta Declaração, para que surta seus efeitos legais. Desde já autorizo a verificação dos dados, sabendo que a omissão ou falsidade de informações resultará nas penalidades cabíveis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ind w:right="-143" w:firstLine="0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Cidade e data: ______________________, _____de ________________de 20____.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right="-143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right="-143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49">
      <w:pPr>
        <w:ind w:right="-143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Nome, assinatura do profissional e carimbo sindicato/órgão público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738" w:top="1191" w:left="1134" w:right="1134" w:header="964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Spranq eco sans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13334</wp:posOffset>
          </wp:positionH>
          <wp:positionV relativeFrom="paragraph">
            <wp:posOffset>43815</wp:posOffset>
          </wp:positionV>
          <wp:extent cx="1805305" cy="583565"/>
          <wp:effectExtent b="0" l="0" r="0" t="0"/>
          <wp:wrapSquare wrapText="bothSides" distB="0" distT="0" distL="0" distR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5305" cy="5835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das Missões, 100 – Ponta Aguda</w:t>
    </w:r>
  </w:p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Blumenau/SC – CEP: 89.051-000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(47) 3331-7800 /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u w:val="single"/>
        <w:rtl w:val="0"/>
      </w:rPr>
      <w:t xml:space="preserve">ifc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 xml:space="preserve">@ifc.edu.br</w:t>
      </w:r>
    </w:hyperlink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Código Penal: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171 - Crime de Estelionato: Obter, para si ou para outrem, vantagem ilícita, em prejuízo alheio, induzindo ou mantendo alguém em erro, mediante artifício, ardil, ou qualquer outro meio fraudulento: Pena - reclusão, de 1 (um) a 5 (cinco) anos, e multa.</w:t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299 - Crime de Falsidade Ideológica: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</w:p>
    <w:p w:rsidR="00000000" w:rsidDel="00000000" w:rsidP="00000000" w:rsidRDefault="00000000" w:rsidRPr="00000000" w14:paraId="0000004D">
      <w:pPr>
        <w:jc w:val="both"/>
        <w:rPr>
          <w:rFonts w:ascii="Spranq eco sans" w:cs="Spranq eco sans" w:eastAsia="Spranq eco sans" w:hAnsi="Spranq eco sans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2690495</wp:posOffset>
          </wp:positionH>
          <wp:positionV relativeFrom="paragraph">
            <wp:posOffset>-90801</wp:posOffset>
          </wp:positionV>
          <wp:extent cx="646430" cy="610235"/>
          <wp:effectExtent b="0" l="0" r="0" t="0"/>
          <wp:wrapTopAndBottom distB="0" distT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430" cy="610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Catarinense – Reitoria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-7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-7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-7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-7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prodi@ifnmg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YAEs9ZOoKflyCR605eBYuRAgXg==">CgMxLjA4AHIhMUZWcGpUMVhjWExZdmtsQzJROTItUFg4UWFYZ01xdW11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