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before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0" w:before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</w:t>
      </w:r>
    </w:p>
    <w:p w:rsidR="00000000" w:rsidDel="00000000" w:rsidP="00000000" w:rsidRDefault="00000000" w:rsidRPr="00000000" w14:paraId="00000003">
      <w:pPr>
        <w:pageBreakBefore w:val="0"/>
        <w:spacing w:after="0" w:before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QUESTIONÁRIO DE APTIDÃO PARA ATIVIDADE FÍSICA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0" w:before="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0" w:before="0" w:lineRule="auto"/>
        <w:jc w:val="both"/>
        <w:rPr/>
      </w:pPr>
      <w:r w:rsidDel="00000000" w:rsidR="00000000" w:rsidRPr="00000000">
        <w:rPr>
          <w:rtl w:val="0"/>
        </w:rPr>
        <w:t xml:space="preserve">O presente questionário visa identificar a necessidade de avaliação médica anteriormente ao início da atividade física. Caso uma ou mais respostas seja positiva, converse com seu médico antes de aumentar seu nível de atividade física atual.</w:t>
      </w:r>
    </w:p>
    <w:p w:rsidR="00000000" w:rsidDel="00000000" w:rsidP="00000000" w:rsidRDefault="00000000" w:rsidRPr="00000000" w14:paraId="00000006">
      <w:pPr>
        <w:pageBreakBefore w:val="0"/>
        <w:spacing w:after="0" w:before="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after="0" w:before="0" w:lineRule="auto"/>
        <w:jc w:val="both"/>
        <w:rPr/>
      </w:pPr>
      <w:r w:rsidDel="00000000" w:rsidR="00000000" w:rsidRPr="00000000">
        <w:rPr>
          <w:rtl w:val="0"/>
        </w:rPr>
        <w:t xml:space="preserve">Assinale "sim" ou "não" às seguintes perguntas:</w:t>
      </w:r>
    </w:p>
    <w:p w:rsidR="00000000" w:rsidDel="00000000" w:rsidP="00000000" w:rsidRDefault="00000000" w:rsidRPr="00000000" w14:paraId="00000008">
      <w:pPr>
        <w:pageBreakBefore w:val="0"/>
        <w:spacing w:after="0" w:before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after="0" w:before="0" w:lineRule="auto"/>
        <w:jc w:val="both"/>
        <w:rPr/>
      </w:pPr>
      <w:r w:rsidDel="00000000" w:rsidR="00000000" w:rsidRPr="00000000">
        <w:rPr>
          <w:rtl w:val="0"/>
        </w:rPr>
        <w:t xml:space="preserve">1 - Seu médico já mencionou alguma vez que você tem uma condição cardíaca e que você só deve realizar atividade física recomendada por um médico?</w:t>
      </w:r>
    </w:p>
    <w:p w:rsidR="00000000" w:rsidDel="00000000" w:rsidP="00000000" w:rsidRDefault="00000000" w:rsidRPr="00000000" w14:paraId="0000000A">
      <w:pPr>
        <w:pageBreakBefore w:val="0"/>
        <w:spacing w:after="0" w:before="0" w:lineRule="auto"/>
        <w:jc w:val="both"/>
        <w:rPr/>
      </w:pPr>
      <w:r w:rsidDel="00000000" w:rsidR="00000000" w:rsidRPr="00000000">
        <w:rPr>
          <w:rtl w:val="0"/>
        </w:rPr>
        <w:t xml:space="preserve">(  ) sim (  ) não</w:t>
      </w:r>
    </w:p>
    <w:p w:rsidR="00000000" w:rsidDel="00000000" w:rsidP="00000000" w:rsidRDefault="00000000" w:rsidRPr="00000000" w14:paraId="0000000B">
      <w:pPr>
        <w:pageBreakBefore w:val="0"/>
        <w:spacing w:after="0" w:before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after="0" w:before="0" w:lineRule="auto"/>
        <w:jc w:val="both"/>
        <w:rPr/>
      </w:pPr>
      <w:r w:rsidDel="00000000" w:rsidR="00000000" w:rsidRPr="00000000">
        <w:rPr>
          <w:rtl w:val="0"/>
        </w:rPr>
        <w:t xml:space="preserve">2 - Você sente dor no tórax quando realiza atividade física?</w:t>
      </w:r>
    </w:p>
    <w:p w:rsidR="00000000" w:rsidDel="00000000" w:rsidP="00000000" w:rsidRDefault="00000000" w:rsidRPr="00000000" w14:paraId="0000000D">
      <w:pPr>
        <w:pageBreakBefore w:val="0"/>
        <w:spacing w:after="0" w:before="0" w:lineRule="auto"/>
        <w:jc w:val="both"/>
        <w:rPr/>
      </w:pPr>
      <w:r w:rsidDel="00000000" w:rsidR="00000000" w:rsidRPr="00000000">
        <w:rPr>
          <w:rtl w:val="0"/>
        </w:rPr>
        <w:t xml:space="preserve">(  ) sim (  ) não</w:t>
      </w:r>
    </w:p>
    <w:p w:rsidR="00000000" w:rsidDel="00000000" w:rsidP="00000000" w:rsidRDefault="00000000" w:rsidRPr="00000000" w14:paraId="0000000E">
      <w:pPr>
        <w:pageBreakBefore w:val="0"/>
        <w:spacing w:after="0" w:before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after="0" w:before="0" w:lineRule="auto"/>
        <w:jc w:val="both"/>
        <w:rPr/>
      </w:pPr>
      <w:r w:rsidDel="00000000" w:rsidR="00000000" w:rsidRPr="00000000">
        <w:rPr>
          <w:rtl w:val="0"/>
        </w:rPr>
        <w:t xml:space="preserve">3 - No mês passado, você teve dor torácica quando não estava realizando atividade física?</w:t>
      </w:r>
    </w:p>
    <w:p w:rsidR="00000000" w:rsidDel="00000000" w:rsidP="00000000" w:rsidRDefault="00000000" w:rsidRPr="00000000" w14:paraId="00000010">
      <w:pPr>
        <w:pageBreakBefore w:val="0"/>
        <w:spacing w:after="0" w:before="0" w:lineRule="auto"/>
        <w:jc w:val="both"/>
        <w:rPr/>
      </w:pPr>
      <w:r w:rsidDel="00000000" w:rsidR="00000000" w:rsidRPr="00000000">
        <w:rPr>
          <w:rtl w:val="0"/>
        </w:rPr>
        <w:t xml:space="preserve">(  ) sim (  ) não</w:t>
      </w:r>
    </w:p>
    <w:p w:rsidR="00000000" w:rsidDel="00000000" w:rsidP="00000000" w:rsidRDefault="00000000" w:rsidRPr="00000000" w14:paraId="00000011">
      <w:pPr>
        <w:pageBreakBefore w:val="0"/>
        <w:spacing w:after="0" w:before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after="0" w:before="0" w:lineRule="auto"/>
        <w:jc w:val="both"/>
        <w:rPr/>
      </w:pPr>
      <w:r w:rsidDel="00000000" w:rsidR="00000000" w:rsidRPr="00000000">
        <w:rPr>
          <w:rtl w:val="0"/>
        </w:rPr>
        <w:t xml:space="preserve">4 - Você perdeu o equilíbrio por causa de tontura ou alguma vez perdeu a consciência?</w:t>
      </w:r>
    </w:p>
    <w:p w:rsidR="00000000" w:rsidDel="00000000" w:rsidP="00000000" w:rsidRDefault="00000000" w:rsidRPr="00000000" w14:paraId="00000013">
      <w:pPr>
        <w:pageBreakBefore w:val="0"/>
        <w:spacing w:after="0" w:before="0" w:lineRule="auto"/>
        <w:jc w:val="both"/>
        <w:rPr/>
      </w:pPr>
      <w:r w:rsidDel="00000000" w:rsidR="00000000" w:rsidRPr="00000000">
        <w:rPr>
          <w:rtl w:val="0"/>
        </w:rPr>
        <w:t xml:space="preserve">(  ) sim (  ) não</w:t>
      </w:r>
    </w:p>
    <w:p w:rsidR="00000000" w:rsidDel="00000000" w:rsidP="00000000" w:rsidRDefault="00000000" w:rsidRPr="00000000" w14:paraId="00000014">
      <w:pPr>
        <w:pageBreakBefore w:val="0"/>
        <w:spacing w:after="0" w:before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after="0" w:before="0" w:lineRule="auto"/>
        <w:jc w:val="both"/>
        <w:rPr/>
      </w:pPr>
      <w:r w:rsidDel="00000000" w:rsidR="00000000" w:rsidRPr="00000000">
        <w:rPr>
          <w:rtl w:val="0"/>
        </w:rPr>
        <w:t xml:space="preserve">5 - Você tem algum problema ósseo ou de articulação que poderia piorar em consequência de uma alteração em sua atividade física?</w:t>
      </w:r>
    </w:p>
    <w:p w:rsidR="00000000" w:rsidDel="00000000" w:rsidP="00000000" w:rsidRDefault="00000000" w:rsidRPr="00000000" w14:paraId="00000016">
      <w:pPr>
        <w:pageBreakBefore w:val="0"/>
        <w:spacing w:after="0" w:before="0" w:lineRule="auto"/>
        <w:jc w:val="both"/>
        <w:rPr/>
      </w:pPr>
      <w:r w:rsidDel="00000000" w:rsidR="00000000" w:rsidRPr="00000000">
        <w:rPr>
          <w:rtl w:val="0"/>
        </w:rPr>
        <w:t xml:space="preserve">(  ) sim (  ) não</w:t>
      </w:r>
    </w:p>
    <w:p w:rsidR="00000000" w:rsidDel="00000000" w:rsidP="00000000" w:rsidRDefault="00000000" w:rsidRPr="00000000" w14:paraId="00000017">
      <w:pPr>
        <w:pageBreakBefore w:val="0"/>
        <w:spacing w:after="0" w:before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after="0" w:before="0" w:lineRule="auto"/>
        <w:jc w:val="both"/>
        <w:rPr/>
      </w:pPr>
      <w:r w:rsidDel="00000000" w:rsidR="00000000" w:rsidRPr="00000000">
        <w:rPr>
          <w:rtl w:val="0"/>
        </w:rPr>
        <w:t xml:space="preserve">6 - Seu médico está prescrevendo medicamentos para sua pressão ou condição cardíaca?</w:t>
      </w:r>
    </w:p>
    <w:p w:rsidR="00000000" w:rsidDel="00000000" w:rsidP="00000000" w:rsidRDefault="00000000" w:rsidRPr="00000000" w14:paraId="00000019">
      <w:pPr>
        <w:pageBreakBefore w:val="0"/>
        <w:spacing w:after="0" w:before="0" w:lineRule="auto"/>
        <w:jc w:val="both"/>
        <w:rPr/>
      </w:pPr>
      <w:r w:rsidDel="00000000" w:rsidR="00000000" w:rsidRPr="00000000">
        <w:rPr>
          <w:rtl w:val="0"/>
        </w:rPr>
        <w:t xml:space="preserve">(  ) sim (  ) não</w:t>
      </w:r>
    </w:p>
    <w:p w:rsidR="00000000" w:rsidDel="00000000" w:rsidP="00000000" w:rsidRDefault="00000000" w:rsidRPr="00000000" w14:paraId="0000001A">
      <w:pPr>
        <w:pageBreakBefore w:val="0"/>
        <w:spacing w:after="0" w:before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after="0" w:before="0" w:lineRule="auto"/>
        <w:jc w:val="both"/>
        <w:rPr/>
      </w:pPr>
      <w:r w:rsidDel="00000000" w:rsidR="00000000" w:rsidRPr="00000000">
        <w:rPr>
          <w:rtl w:val="0"/>
        </w:rPr>
        <w:t xml:space="preserve">7 - Sabe de qualquer outra razão pela qual você não deve praticar atividade física?</w:t>
      </w:r>
    </w:p>
    <w:p w:rsidR="00000000" w:rsidDel="00000000" w:rsidP="00000000" w:rsidRDefault="00000000" w:rsidRPr="00000000" w14:paraId="0000001C">
      <w:pPr>
        <w:pageBreakBefore w:val="0"/>
        <w:spacing w:after="0" w:before="0" w:lineRule="auto"/>
        <w:jc w:val="both"/>
        <w:rPr/>
      </w:pPr>
      <w:r w:rsidDel="00000000" w:rsidR="00000000" w:rsidRPr="00000000">
        <w:rPr>
          <w:rtl w:val="0"/>
        </w:rPr>
        <w:t xml:space="preserve">(  ) sim (  ) não</w:t>
      </w:r>
    </w:p>
    <w:p w:rsidR="00000000" w:rsidDel="00000000" w:rsidP="00000000" w:rsidRDefault="00000000" w:rsidRPr="00000000" w14:paraId="0000001D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jc w:val="both"/>
        <w:rPr/>
      </w:pPr>
      <w:r w:rsidDel="00000000" w:rsidR="00000000" w:rsidRPr="00000000">
        <w:rPr>
          <w:i w:val="1"/>
          <w:rtl w:val="0"/>
        </w:rPr>
        <w:t xml:space="preserve">Campus</w:t>
      </w:r>
      <w:r w:rsidDel="00000000" w:rsidR="00000000" w:rsidRPr="00000000">
        <w:rPr>
          <w:rtl w:val="0"/>
        </w:rPr>
        <w:t xml:space="preserve">: ___________________________</w:t>
        <w:tab/>
        <w:tab/>
        <w:tab/>
        <w:t xml:space="preserve">Data: ____/____/________         </w:t>
      </w:r>
    </w:p>
    <w:p w:rsidR="00000000" w:rsidDel="00000000" w:rsidP="00000000" w:rsidRDefault="00000000" w:rsidRPr="00000000" w14:paraId="0000001F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Nome completo: ________________________________________________________</w:t>
      </w:r>
    </w:p>
    <w:p w:rsidR="00000000" w:rsidDel="00000000" w:rsidP="00000000" w:rsidRDefault="00000000" w:rsidRPr="00000000" w14:paraId="00000021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49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524.5"/>
        <w:gridCol w:w="4524.5"/>
        <w:tblGridChange w:id="0">
          <w:tblGrid>
            <w:gridCol w:w="4524.5"/>
            <w:gridCol w:w="452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________________________</w:t>
            </w:r>
          </w:p>
          <w:p w:rsidR="00000000" w:rsidDel="00000000" w:rsidP="00000000" w:rsidRDefault="00000000" w:rsidRPr="00000000" w14:paraId="00000023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Assinatura do estudante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________________________</w:t>
            </w:r>
          </w:p>
          <w:p w:rsidR="00000000" w:rsidDel="00000000" w:rsidP="00000000" w:rsidRDefault="00000000" w:rsidRPr="00000000" w14:paraId="00000025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Assinatura do responsável legal</w:t>
            </w:r>
          </w:p>
          <w:p w:rsidR="00000000" w:rsidDel="00000000" w:rsidP="00000000" w:rsidRDefault="00000000" w:rsidRPr="00000000" w14:paraId="00000026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(se estudante menor de 18 anos)</w:t>
            </w:r>
          </w:p>
        </w:tc>
      </w:tr>
    </w:tbl>
    <w:p w:rsidR="00000000" w:rsidDel="00000000" w:rsidP="00000000" w:rsidRDefault="00000000" w:rsidRPr="00000000" w14:paraId="00000027">
      <w:pPr>
        <w:pageBreakBefore w:val="0"/>
        <w:spacing w:line="276" w:lineRule="auto"/>
        <w:jc w:val="left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1440" w:top="1440" w:left="1417.3228346456694" w:right="1440" w:header="555" w:footer="555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pageBreakBefore w:val="0"/>
      <w:widowControl w:val="0"/>
      <w:pBdr>
        <w:bottom w:color="000000" w:space="2" w:sz="8" w:val="single"/>
      </w:pBdr>
      <w:spacing w:line="240" w:lineRule="auto"/>
      <w:rPr>
        <w:rFonts w:ascii="Liberation Serif" w:cs="Liberation Serif" w:eastAsia="Liberation Serif" w:hAnsi="Liberation Serif"/>
        <w:sz w:val="4"/>
        <w:szCs w:val="4"/>
      </w:rPr>
    </w:pPr>
    <w:r w:rsidDel="00000000" w:rsidR="00000000" w:rsidRPr="00000000">
      <w:rPr>
        <w:rtl w:val="0"/>
      </w:rPr>
    </w:r>
  </w:p>
  <w:tbl>
    <w:tblPr>
      <w:tblStyle w:val="Table2"/>
      <w:tblW w:w="9638.0" w:type="dxa"/>
      <w:jc w:val="left"/>
      <w:tblInd w:w="-55.0" w:type="dxa"/>
      <w:tblLayout w:type="fixed"/>
      <w:tblLook w:val="0000"/>
    </w:tblPr>
    <w:tblGrid>
      <w:gridCol w:w="3968"/>
      <w:gridCol w:w="1335"/>
      <w:gridCol w:w="4335"/>
      <w:tblGridChange w:id="0">
        <w:tblGrid>
          <w:gridCol w:w="3968"/>
          <w:gridCol w:w="1335"/>
          <w:gridCol w:w="4335"/>
        </w:tblGrid>
      </w:tblGridChange>
    </w:tblGrid>
    <w:tr>
      <w:trPr>
        <w:cantSplit w:val="0"/>
        <w:trHeight w:val="860" w:hRule="atLeast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30">
          <w:pPr>
            <w:pageBreakBefore w:val="0"/>
            <w:widowControl w:val="0"/>
            <w:spacing w:line="240" w:lineRule="auto"/>
            <w:rPr>
              <w:rFonts w:ascii="Liberation Serif" w:cs="Liberation Serif" w:eastAsia="Liberation Serif" w:hAnsi="Liberation Serif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1200785" cy="399415"/>
                <wp:effectExtent b="0" l="0" r="0" t="0"/>
                <wp:wrapSquare wrapText="bothSides" distB="0" distT="0" distL="0" distR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785" cy="3994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31">
          <w:pPr>
            <w:pageBreakBefore w:val="0"/>
            <w:widowControl w:val="0"/>
            <w:spacing w:line="240" w:lineRule="auto"/>
            <w:ind w:hanging="141.7322834645671"/>
            <w:jc w:val="left"/>
            <w:rPr>
              <w:rFonts w:ascii="Liberation Serif" w:cs="Liberation Serif" w:eastAsia="Liberation Serif" w:hAnsi="Liberation Serif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32">
          <w:pPr>
            <w:pageBreakBefore w:val="0"/>
            <w:widowControl w:val="0"/>
            <w:spacing w:line="240" w:lineRule="auto"/>
            <w:ind w:right="453.4251968503929"/>
            <w:jc w:val="right"/>
            <w:rPr>
              <w:rFonts w:ascii="Times New Roman" w:cs="Times New Roman" w:eastAsia="Times New Roman" w:hAnsi="Times New Roman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0"/>
              <w:szCs w:val="20"/>
              <w:rtl w:val="0"/>
            </w:rPr>
            <w:t xml:space="preserve">Rua das Missões, 100 – Ponta Aguda</w:t>
          </w:r>
        </w:p>
        <w:p w:rsidR="00000000" w:rsidDel="00000000" w:rsidP="00000000" w:rsidRDefault="00000000" w:rsidRPr="00000000" w14:paraId="00000033">
          <w:pPr>
            <w:pageBreakBefore w:val="0"/>
            <w:widowControl w:val="0"/>
            <w:spacing w:line="240" w:lineRule="auto"/>
            <w:ind w:right="453.4251968503929"/>
            <w:jc w:val="right"/>
            <w:rPr>
              <w:rFonts w:ascii="Times New Roman" w:cs="Times New Roman" w:eastAsia="Times New Roman" w:hAnsi="Times New Roman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0"/>
              <w:szCs w:val="20"/>
              <w:rtl w:val="0"/>
            </w:rPr>
            <w:t xml:space="preserve">Blumenau/SC – CEP: 89.051-000</w:t>
          </w:r>
        </w:p>
        <w:p w:rsidR="00000000" w:rsidDel="00000000" w:rsidP="00000000" w:rsidRDefault="00000000" w:rsidRPr="00000000" w14:paraId="00000034">
          <w:pPr>
            <w:pageBreakBefore w:val="0"/>
            <w:widowControl w:val="0"/>
            <w:spacing w:line="240" w:lineRule="auto"/>
            <w:ind w:right="453.4251968503929"/>
            <w:jc w:val="right"/>
            <w:rPr>
              <w:rFonts w:ascii="Times New Roman" w:cs="Times New Roman" w:eastAsia="Times New Roman" w:hAnsi="Times New Roman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0"/>
              <w:szCs w:val="20"/>
              <w:rtl w:val="0"/>
            </w:rPr>
            <w:t xml:space="preserve">(47) 3331-7800 / ifc@ifc.edu.br</w:t>
          </w:r>
        </w:p>
      </w:tc>
    </w:tr>
  </w:tbl>
  <w:p w:rsidR="00000000" w:rsidDel="00000000" w:rsidP="00000000" w:rsidRDefault="00000000" w:rsidRPr="00000000" w14:paraId="00000035">
    <w:pPr>
      <w:pageBreakBefore w:val="0"/>
      <w:widowControl w:val="0"/>
      <w:spacing w:line="240" w:lineRule="auto"/>
      <w:jc w:val="left"/>
      <w:rPr>
        <w:sz w:val="12"/>
        <w:szCs w:val="12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pageBreakBefore w:val="0"/>
      <w:widowControl w:val="0"/>
      <w:pBdr>
        <w:bottom w:color="000000" w:space="2" w:sz="8" w:val="single"/>
      </w:pBdr>
      <w:spacing w:line="240" w:lineRule="auto"/>
      <w:rPr>
        <w:rFonts w:ascii="Liberation Serif" w:cs="Liberation Serif" w:eastAsia="Liberation Serif" w:hAnsi="Liberation Serif"/>
        <w:sz w:val="4"/>
        <w:szCs w:val="4"/>
      </w:rPr>
    </w:pPr>
    <w:r w:rsidDel="00000000" w:rsidR="00000000" w:rsidRPr="00000000">
      <w:rPr>
        <w:rtl w:val="0"/>
      </w:rPr>
    </w:r>
  </w:p>
  <w:tbl>
    <w:tblPr>
      <w:tblStyle w:val="Table3"/>
      <w:tblW w:w="9638.0" w:type="dxa"/>
      <w:jc w:val="left"/>
      <w:tblInd w:w="-55.0" w:type="dxa"/>
      <w:tblLayout w:type="fixed"/>
      <w:tblLook w:val="0000"/>
    </w:tblPr>
    <w:tblGrid>
      <w:gridCol w:w="3968"/>
      <w:gridCol w:w="1335"/>
      <w:gridCol w:w="4335"/>
      <w:tblGridChange w:id="0">
        <w:tblGrid>
          <w:gridCol w:w="3968"/>
          <w:gridCol w:w="1335"/>
          <w:gridCol w:w="4335"/>
        </w:tblGrid>
      </w:tblGridChange>
    </w:tblGrid>
    <w:tr>
      <w:trPr>
        <w:cantSplit w:val="0"/>
        <w:trHeight w:val="860" w:hRule="atLeast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37">
          <w:pPr>
            <w:pageBreakBefore w:val="0"/>
            <w:widowControl w:val="0"/>
            <w:spacing w:line="240" w:lineRule="auto"/>
            <w:rPr>
              <w:rFonts w:ascii="Liberation Serif" w:cs="Liberation Serif" w:eastAsia="Liberation Serif" w:hAnsi="Liberation Serif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1200785" cy="399415"/>
                <wp:effectExtent b="0" l="0" r="0" t="0"/>
                <wp:wrapSquare wrapText="bothSides" distB="0" distT="0" distL="0" distR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785" cy="3994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38">
          <w:pPr>
            <w:pageBreakBefore w:val="0"/>
            <w:widowControl w:val="0"/>
            <w:spacing w:line="240" w:lineRule="auto"/>
            <w:ind w:hanging="141.7322834645671"/>
            <w:rPr>
              <w:rFonts w:ascii="Liberation Serif" w:cs="Liberation Serif" w:eastAsia="Liberation Serif" w:hAnsi="Liberation Serif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39">
          <w:pPr>
            <w:pageBreakBefore w:val="0"/>
            <w:widowControl w:val="0"/>
            <w:spacing w:line="240" w:lineRule="auto"/>
            <w:ind w:right="453.4251968503929"/>
            <w:jc w:val="right"/>
            <w:rPr>
              <w:rFonts w:ascii="Times New Roman" w:cs="Times New Roman" w:eastAsia="Times New Roman" w:hAnsi="Times New Roman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0"/>
              <w:szCs w:val="20"/>
              <w:rtl w:val="0"/>
            </w:rPr>
            <w:t xml:space="preserve">Rua das Missões, 100 – Ponta Aguda</w:t>
          </w:r>
        </w:p>
        <w:p w:rsidR="00000000" w:rsidDel="00000000" w:rsidP="00000000" w:rsidRDefault="00000000" w:rsidRPr="00000000" w14:paraId="0000003A">
          <w:pPr>
            <w:pageBreakBefore w:val="0"/>
            <w:widowControl w:val="0"/>
            <w:spacing w:line="240" w:lineRule="auto"/>
            <w:ind w:right="453.4251968503929"/>
            <w:jc w:val="right"/>
            <w:rPr>
              <w:rFonts w:ascii="Times New Roman" w:cs="Times New Roman" w:eastAsia="Times New Roman" w:hAnsi="Times New Roman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0"/>
              <w:szCs w:val="20"/>
              <w:rtl w:val="0"/>
            </w:rPr>
            <w:t xml:space="preserve">Blumenau/SC – CEP: 89.051-000</w:t>
          </w:r>
        </w:p>
        <w:p w:rsidR="00000000" w:rsidDel="00000000" w:rsidP="00000000" w:rsidRDefault="00000000" w:rsidRPr="00000000" w14:paraId="0000003B">
          <w:pPr>
            <w:pageBreakBefore w:val="0"/>
            <w:widowControl w:val="0"/>
            <w:spacing w:line="240" w:lineRule="auto"/>
            <w:ind w:right="453.4251968503929"/>
            <w:jc w:val="right"/>
            <w:rPr>
              <w:rFonts w:ascii="Times New Roman" w:cs="Times New Roman" w:eastAsia="Times New Roman" w:hAnsi="Times New Roman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0"/>
              <w:szCs w:val="20"/>
              <w:rtl w:val="0"/>
            </w:rPr>
            <w:t xml:space="preserve">(47) 3331-7800 / ifc@ifc.edu.br</w:t>
          </w:r>
        </w:p>
      </w:tc>
    </w:tr>
  </w:tbl>
  <w:p w:rsidR="00000000" w:rsidDel="00000000" w:rsidP="00000000" w:rsidRDefault="00000000" w:rsidRPr="00000000" w14:paraId="0000003C">
    <w:pPr>
      <w:pageBreakBefore w:val="0"/>
      <w:widowControl w:val="0"/>
      <w:spacing w:line="240" w:lineRule="auto"/>
      <w:jc w:val="cente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pageBreakBefore w:val="0"/>
      <w:spacing w:after="0" w:before="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2524125</wp:posOffset>
          </wp:positionH>
          <wp:positionV relativeFrom="paragraph">
            <wp:posOffset>-54609</wp:posOffset>
          </wp:positionV>
          <wp:extent cx="687705" cy="696595"/>
          <wp:effectExtent b="0" l="0" r="0" t="0"/>
          <wp:wrapSquare wrapText="bothSides" distB="0" distT="0" distL="0" distR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7705" cy="6965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9">
    <w:pPr>
      <w:pageBreakBefore w:val="0"/>
      <w:spacing w:after="0" w:before="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pageBreakBefore w:val="0"/>
      <w:spacing w:after="0" w:before="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pageBreakBefore w:val="0"/>
      <w:spacing w:after="0" w:before="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pageBreakBefore w:val="0"/>
      <w:spacing w:after="0" w:before="0" w:lineRule="auto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Ministério da Educação</w:t>
    </w:r>
  </w:p>
  <w:p w:rsidR="00000000" w:rsidDel="00000000" w:rsidP="00000000" w:rsidRDefault="00000000" w:rsidRPr="00000000" w14:paraId="0000002D">
    <w:pPr>
      <w:pageBreakBefore w:val="0"/>
      <w:spacing w:after="0" w:before="0" w:lineRule="auto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2E">
    <w:pPr>
      <w:pageBreakBefore w:val="0"/>
      <w:pBdr>
        <w:bottom w:color="000001" w:space="0" w:sz="8" w:val="single"/>
      </w:pBdr>
      <w:spacing w:after="0" w:before="0" w:lineRule="auto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Instituto Federal Catarinense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pageBreakBefore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2524125</wp:posOffset>
          </wp:positionH>
          <wp:positionV relativeFrom="paragraph">
            <wp:posOffset>-180974</wp:posOffset>
          </wp:positionV>
          <wp:extent cx="687705" cy="696595"/>
          <wp:effectExtent b="0" l="0" r="0" t="0"/>
          <wp:wrapSquare wrapText="bothSides" distB="0" distT="0" distL="0" distR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7705" cy="6965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E">
    <w:pPr>
      <w:pageBreakBefore w:val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pageBreakBefore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pageBreakBefore w:val="0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Ministério da Educação</w:t>
    </w:r>
  </w:p>
  <w:p w:rsidR="00000000" w:rsidDel="00000000" w:rsidP="00000000" w:rsidRDefault="00000000" w:rsidRPr="00000000" w14:paraId="00000041">
    <w:pPr>
      <w:pageBreakBefore w:val="0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42">
    <w:pPr>
      <w:pageBreakBefore w:val="0"/>
      <w:pBdr>
        <w:bottom w:color="000001" w:space="0" w:sz="8" w:val="single"/>
      </w:pBd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Instituto Federal Catarinense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