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rtl w:val="0"/>
        </w:rPr>
        <w:t xml:space="preserve">DECLARAÇÃO DE UNIÃO ESTÁVEL</w:t>
      </w:r>
    </w:p>
    <w:p w:rsidR="00000000" w:rsidDel="00000000" w:rsidP="00000000" w:rsidRDefault="00000000" w:rsidRPr="00000000" w14:paraId="00000003">
      <w:pPr>
        <w:pageBreakBefore w:val="0"/>
        <w:tabs>
          <w:tab w:val="left" w:pos="4815"/>
        </w:tabs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Nós, DECLARANTES, abaixo-assinados:</w:t>
      </w:r>
    </w:p>
    <w:p w:rsidR="00000000" w:rsidDel="00000000" w:rsidP="00000000" w:rsidRDefault="00000000" w:rsidRPr="00000000" w14:paraId="00000005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212"/>
        <w:gridCol w:w="3213"/>
        <w:gridCol w:w="3490"/>
        <w:tblGridChange w:id="0">
          <w:tblGrid>
            <w:gridCol w:w="3212"/>
            <w:gridCol w:w="3213"/>
            <w:gridCol w:w="349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Nome (1° declarante):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Nacionalidade: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Estado Civil: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Profissão: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Órgão Emissor: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Nome (2° declarante):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Nacionalidade: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Estado Civil: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Profissão: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Órgão Emissor: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ind w:right="-143" w:firstLine="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Residentes e domiciliados no endereço:</w:t>
      </w:r>
    </w:p>
    <w:p w:rsidR="00000000" w:rsidDel="00000000" w:rsidP="00000000" w:rsidRDefault="00000000" w:rsidRPr="00000000" w14:paraId="0000001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4.999999999998" w:type="dxa"/>
        <w:jc w:val="left"/>
        <w:tblInd w:w="-9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805"/>
        <w:gridCol w:w="2604"/>
        <w:gridCol w:w="1527"/>
        <w:gridCol w:w="1078"/>
        <w:gridCol w:w="961"/>
        <w:tblGridChange w:id="0">
          <w:tblGrid>
            <w:gridCol w:w="3805"/>
            <w:gridCol w:w="2604"/>
            <w:gridCol w:w="1527"/>
            <w:gridCol w:w="1078"/>
            <w:gridCol w:w="961"/>
          </w:tblGrid>
        </w:tblGridChange>
      </w:tblGrid>
      <w:tr>
        <w:trPr>
          <w:cantSplit w:val="0"/>
          <w:trHeight w:val="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Logradouro: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nº: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CEP: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UF</w:t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Declaramos, sob as penas da Lei, que convivemos em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UNIÃO ESTÁVEL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de natureza familiar, pública e duradoura, desde _____/_____/________, nos termos dos artigos 1.723 e seguintes do Código Civil, Título III – “Da União Estável”.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Assim, o que neste instrumento se declara é a mais pura expressão da verdade, o qual assinamos para que surtam seus efeitos legais. Desde já autorizamos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Cidade e data: ______________________, _____de ________________de 20____.</w:t>
      </w:r>
    </w:p>
    <w:p w:rsidR="00000000" w:rsidDel="00000000" w:rsidP="00000000" w:rsidRDefault="00000000" w:rsidRPr="00000000" w14:paraId="0000002A">
      <w:pPr>
        <w:pageBreakBefore w:val="0"/>
        <w:widowControl w:val="1"/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1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Assinatura do Declarante 1: ______________________________________________</w:t>
      </w:r>
    </w:p>
    <w:p w:rsidR="00000000" w:rsidDel="00000000" w:rsidP="00000000" w:rsidRDefault="00000000" w:rsidRPr="00000000" w14:paraId="0000002D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Assinatura do Declarante 2: ______________________________________________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304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22860</wp:posOffset>
          </wp:positionV>
          <wp:extent cx="1805305" cy="58356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hyperlink r:id="rId2"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ifc</w:t>
      </w:r>
    </w:hyperlink>
    <w:hyperlink r:id="rId3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32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2838450</wp:posOffset>
          </wp:positionH>
          <wp:positionV relativeFrom="paragraph">
            <wp:posOffset>-333373</wp:posOffset>
          </wp:positionV>
          <wp:extent cx="646430" cy="610235"/>
          <wp:effectExtent b="0" l="0" r="0" t="0"/>
          <wp:wrapTopAndBottom distB="0" dist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5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5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5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fc@ifc.edu.br" TargetMode="External"/><Relationship Id="rId3" Type="http://schemas.openxmlformats.org/officeDocument/2006/relationships/hyperlink" Target="mailto:ifc@ifc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PL83pwpt1Tuzy7gFgCYkMk5roA==">AMUW2mWJOfh4TQDY/2O38Z5jBtbNrAK5FE72WNfGXhZ5ixCedvyoioJm3F7WvCk5DlPvwFiyWXj/kwBhQse07+QiFmaNfSs+QdRCaLmUMHrGsOuJuyGQ+z8=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