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pageBreakBefore w:val="0"/>
        <w:ind w:left="0" w:right="-143" w:firstLine="0"/>
        <w:jc w:val="center"/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u w:val="single"/>
          <w:rtl w:val="0"/>
        </w:rPr>
        <w:t xml:space="preserve">QUESTIONÁRIO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u w:val="single"/>
          <w:rtl w:val="0"/>
        </w:rPr>
        <w:t xml:space="preserve">RENOVAÇÃO DA INSCRIÇÃO</w:t>
      </w:r>
    </w:p>
    <w:p w:rsidR="00000000" w:rsidDel="00000000" w:rsidP="00000000" w:rsidRDefault="00000000" w:rsidRPr="00000000" w14:paraId="00000003">
      <w:pPr>
        <w:pageBreakBefore w:val="0"/>
        <w:ind w:left="0" w:right="-143" w:firstLine="0"/>
        <w:jc w:val="center"/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Informações Gerais:</w:t>
      </w:r>
    </w:p>
    <w:p w:rsidR="00000000" w:rsidDel="00000000" w:rsidP="00000000" w:rsidRDefault="00000000" w:rsidRPr="00000000" w14:paraId="00000005">
      <w:pPr>
        <w:pageBreakBefore w:val="0"/>
        <w:ind w:left="0" w:right="-143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Leia atentamente as questões e responda TODAS de acordo com a sua realidade.</w:t>
      </w:r>
    </w:p>
    <w:p w:rsidR="00000000" w:rsidDel="00000000" w:rsidP="00000000" w:rsidRDefault="00000000" w:rsidRPr="00000000" w14:paraId="00000006">
      <w:pPr>
        <w:pageBreakBefore w:val="0"/>
        <w:ind w:left="0" w:right="-143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Observe os critérios estabelecidos no edital e respeite os prazos elencados. É de responsabilidade do candidato conhecer todas as condições previstas no edital, pois o seu descumprimento acarretará desclassificação do processo de seleção.</w:t>
      </w:r>
    </w:p>
    <w:p w:rsidR="00000000" w:rsidDel="00000000" w:rsidP="00000000" w:rsidRDefault="00000000" w:rsidRPr="00000000" w14:paraId="00000007">
      <w:pPr>
        <w:pageBreakBefore w:val="0"/>
        <w:ind w:left="0"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Este questionário tem por objetivo coletar dados e identificar a realidade socioeconômica dos estudantes candidatos aos auxílios do programa de assistência estudantil do IFC.</w:t>
      </w:r>
    </w:p>
    <w:tbl>
      <w:tblPr>
        <w:tblStyle w:val="Table1"/>
        <w:tblW w:w="10663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4"/>
        <w:gridCol w:w="3560"/>
        <w:gridCol w:w="3639"/>
        <w:tblGridChange w:id="0">
          <w:tblGrid>
            <w:gridCol w:w="3464"/>
            <w:gridCol w:w="3560"/>
            <w:gridCol w:w="363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hd w:fill="cccccc" w:val="clear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civil do discente: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do discente (se houver):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Acessa alimentação gratuita (almoço e/ou janta)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Sim          (  ) Não.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 valor médio mensal gasto com alimentação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R$ 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Gênero: (    ) masculino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(    ) feminino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(    ) outro ______________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(    ) prefiro não responder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 Civil: 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_____/______/________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Idade: ______________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Turno: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Ano/Semestre /Turma: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Residente em moradia estudantil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Não residente em moradia estudantil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Curso: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21"/>
        <w:gridCol w:w="2640"/>
        <w:gridCol w:w="1350"/>
        <w:gridCol w:w="2656"/>
        <w:tblGridChange w:id="0">
          <w:tblGrid>
            <w:gridCol w:w="4021"/>
            <w:gridCol w:w="2640"/>
            <w:gridCol w:w="1350"/>
            <w:gridCol w:w="2656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hd w:fill="cccccc" w:val="clear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ENDEREÇO ATUAL DO ESTUDANTE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ind w:left="0"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ind w:left="0"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 1: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 2: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CEP: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baseline"/>
                <w:rtl w:val="0"/>
              </w:rPr>
              <w:t xml:space="preserve">Houve alteração na condição socioeconômica e/ou no grupo familiar do ano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baseline"/>
                <w:rtl w:val="0"/>
              </w:rPr>
              <w:t xml:space="preserve"> para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baseline"/>
                <w:rtl w:val="0"/>
              </w:rPr>
              <w:t xml:space="preserve">Houve mudança de curso do ano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baseline"/>
                <w:rtl w:val="0"/>
              </w:rPr>
              <w:t xml:space="preserve"> para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baseline"/>
                <w:rtl w:val="0"/>
              </w:rPr>
              <w:t xml:space="preserve">?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Sim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ind w:left="0"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ATENÇÃO, Declaro estar ciente de que:</w:t>
      </w:r>
    </w:p>
    <w:p w:rsidR="00000000" w:rsidDel="00000000" w:rsidP="00000000" w:rsidRDefault="00000000" w:rsidRPr="00000000" w14:paraId="00000045">
      <w:pPr>
        <w:pageBreakBefore w:val="0"/>
        <w:ind w:left="0" w:right="-143" w:firstLine="0"/>
        <w:jc w:val="both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- A solicitação de renovação da análise socioeconômica não significa deferimento de qualquer benefício;</w:t>
      </w:r>
    </w:p>
    <w:p w:rsidR="00000000" w:rsidDel="00000000" w:rsidP="00000000" w:rsidRDefault="00000000" w:rsidRPr="00000000" w14:paraId="00000046">
      <w:pPr>
        <w:pageBreakBefore w:val="0"/>
        <w:ind w:left="0"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- Devo informar ao(à) SISAE/CGAE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9"/>
          <w:szCs w:val="19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, ou setor equivalente, caso minha situação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socioeconômica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mude.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0"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Estou de acordo com as condições estabelecidas no referido edital, assumo inteira responsabilidade pelas informações prestadas e declaro estar ciente das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ind w:left="0"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Cidade e data: ______________________, _____de ________________de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left="0" w:right="-14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0" w:right="-14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0"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C">
      <w:pPr>
        <w:pageBreakBefore w:val="0"/>
        <w:ind w:left="0"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Assinatura do estudante</w:t>
      </w:r>
    </w:p>
    <w:p w:rsidR="00000000" w:rsidDel="00000000" w:rsidP="00000000" w:rsidRDefault="00000000" w:rsidRPr="00000000" w14:paraId="0000004D">
      <w:pPr>
        <w:pageBreakBefore w:val="0"/>
        <w:ind w:left="0" w:right="-143" w:firstLine="0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0" w:right="-143" w:firstLine="0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0"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50">
      <w:pPr>
        <w:pageBreakBefore w:val="0"/>
        <w:ind w:left="0"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Assinatura responsável (estudante menor de 18 anos)</w:t>
      </w:r>
    </w:p>
    <w:sectPr>
      <w:headerReference r:id="rId7" w:type="default"/>
      <w:footerReference r:id="rId8" w:type="default"/>
      <w:pgSz w:h="16838" w:w="11906" w:orient="portrait"/>
      <w:pgMar w:bottom="1675" w:top="1417" w:left="737" w:right="680" w:header="566" w:footer="5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bottom w:color="000000" w:space="2" w:sz="8" w:val="single"/>
      </w:pBdr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"/>
        <w:szCs w:val="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805305" cy="58356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widowControl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B">
    <w:pPr>
      <w:keepNext w:val="0"/>
      <w:keepLines w:val="0"/>
      <w:widowControl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Blumenau/SC – CEP: 89.051-000</w:t>
    </w:r>
  </w:p>
  <w:p w:rsidR="00000000" w:rsidDel="00000000" w:rsidP="00000000" w:rsidRDefault="00000000" w:rsidRPr="00000000" w14:paraId="0000005C">
    <w:pPr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1">
      <w:pPr>
        <w:keepNext w:val="0"/>
        <w:keepLines w:val="0"/>
        <w:widowControl w:val="1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Conforme Decreto Presidencial nº 8.727/2016, que dispõe sobre o uso do nome social e o reconhecimento da identidade de gênero de pessoas travestis e transexuais, no âmbito da administração pública federal, entende-se por nome social a designação pela qual a pessoa travesti ou transexual (feminino e masculino) se identifica e é socialmente reconhecida.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5"/>
          <w:szCs w:val="15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tabs>
        <w:tab w:val="center" w:leader="none" w:pos="5244"/>
        <w:tab w:val="right" w:leader="none" w:pos="1048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3006090</wp:posOffset>
          </wp:positionH>
          <wp:positionV relativeFrom="paragraph">
            <wp:posOffset>-360044</wp:posOffset>
          </wp:positionV>
          <wp:extent cx="650875" cy="614680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14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keepNext w:val="0"/>
      <w:keepLines w:val="0"/>
      <w:widowControl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bottom w:color="000000" w:space="2" w:sz="8" w:val="single"/>
      </w:pBdr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Instituto Federal Catarinense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